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721" w:rsidRPr="005143A7" w:rsidRDefault="004A0721" w:rsidP="004A07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43A7">
        <w:rPr>
          <w:rFonts w:ascii="Times New Roman" w:hAnsi="Times New Roman" w:cs="Times New Roman"/>
          <w:b/>
          <w:bCs/>
          <w:sz w:val="28"/>
          <w:szCs w:val="28"/>
        </w:rPr>
        <w:t>Проект</w:t>
      </w:r>
    </w:p>
    <w:p w:rsidR="004A0721" w:rsidRPr="005143A7" w:rsidRDefault="004A0721" w:rsidP="004A07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«</w:t>
      </w:r>
      <w:r w:rsidRPr="005143A7">
        <w:rPr>
          <w:rFonts w:ascii="Times New Roman" w:hAnsi="Times New Roman" w:cs="Times New Roman"/>
          <w:b/>
          <w:bCs/>
          <w:sz w:val="28"/>
          <w:szCs w:val="28"/>
        </w:rPr>
        <w:t>Технологии развивающих игр нового поколения в интеллектуальном развитии дошкольника»</w:t>
      </w:r>
    </w:p>
    <w:p w:rsidR="004A0721" w:rsidRPr="005143A7" w:rsidRDefault="004A0721" w:rsidP="004A07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2943"/>
        <w:gridCol w:w="6663"/>
      </w:tblGrid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Наименование и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место нахождения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(юридический и</w:t>
            </w:r>
            <w:proofErr w:type="gramEnd"/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фактический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адреса, контактные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телефоны, факс,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E-</w:t>
            </w: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666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ДОУ «Детский сад №1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«Ласточка</w:t>
            </w: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г. 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Бавлы,</w:t>
            </w: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ул.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Гоголя, </w:t>
            </w: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д.1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5143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а, тел\факс </w:t>
            </w:r>
            <w:r w:rsidR="00FE6A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5-12-15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6A1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yarmdou142@yandex.ru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(программы)</w:t>
            </w:r>
          </w:p>
        </w:tc>
        <w:tc>
          <w:tcPr>
            <w:tcW w:w="666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«</w:t>
            </w:r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Технологии развивающих игр нового поколения </w:t>
            </w:r>
            <w:proofErr w:type="gramStart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</w:t>
            </w:r>
            <w:proofErr w:type="gramEnd"/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интеллектуальном </w:t>
            </w:r>
            <w:proofErr w:type="gramStart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развитии</w:t>
            </w:r>
            <w:proofErr w:type="gramEnd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дошкольника»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  <w:tc>
          <w:tcPr>
            <w:tcW w:w="666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Мирзаева</w:t>
            </w:r>
            <w:proofErr w:type="spellEnd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Зульфия</w:t>
            </w:r>
            <w:proofErr w:type="spellEnd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Октамжановна</w:t>
            </w:r>
            <w:proofErr w:type="spellEnd"/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– заведующий МБДОУ «Детский сад №10 «Ласточка» БМР РТ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 проекта</w:t>
            </w:r>
          </w:p>
        </w:tc>
        <w:tc>
          <w:tcPr>
            <w:tcW w:w="666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педагоги МБДОУ «Детский сад №10 «Ласточка»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Социальные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партнеры</w:t>
            </w:r>
          </w:p>
        </w:tc>
        <w:tc>
          <w:tcPr>
            <w:tcW w:w="6663" w:type="dxa"/>
          </w:tcPr>
          <w:p w:rsidR="004A0721" w:rsidRPr="005143A7" w:rsidRDefault="00FE6A1B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ДОУ, родители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Краткая аннотация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  <w:tc>
          <w:tcPr>
            <w:tcW w:w="666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Актуальность проекта: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Реализация федерального государственного образов</w:t>
            </w:r>
            <w:r w:rsidR="00FE6A1B">
              <w:rPr>
                <w:rFonts w:ascii="Times New Roman" w:hAnsi="Times New Roman" w:cs="Times New Roman"/>
                <w:sz w:val="28"/>
                <w:szCs w:val="28"/>
              </w:rPr>
              <w:t xml:space="preserve">ательного стандарта дошкольного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образования предъявляет требования к содержанию, условиям и результатам педагогической деятельности. В процессе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социальных изменений обострились проблемы развития математического образования и науки. Низкая учебная мотивация школьников и студентов связана с общественной недооце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нкой значимости математического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образования, перегруженностью образовательных программ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общего образования, профессионального образования, а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также оценочных и метод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ических материалов техническими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элементами и устаревшим содержанием, с отсутствием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учебных программ, отвечающих потребностям обучающихся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 действительному уровню их подготовки. Все это приводит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 несоответствию заданий промежуточной и государственной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итоговой аттестации фактическому уровню подготовки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значительной части обучающихся.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Математика занимает особое место в науке, культуре и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общественной жизни, являясь одной из важнейших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составляющих мирового научно-технического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прогресса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Обучению дошкольников началам математики в настоящее время отводится важное место. Это вызвано целым рядом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причин: обилием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FE6A1B">
              <w:rPr>
                <w:rFonts w:ascii="Times New Roman" w:hAnsi="Times New Roman" w:cs="Times New Roman"/>
                <w:sz w:val="28"/>
                <w:szCs w:val="28"/>
              </w:rPr>
              <w:t xml:space="preserve">нформации, получаемой ребенком,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повышением внимания к компьютеризации, стремлением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родителей в связи с этим, как можно раньше научить ребенка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узнавать цифры, считать, решать задачи. Преследуется главная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цель: вырастить детей людьми, умеющими думать, хорошо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ориентироваться во всем, что их окружает, правильно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оценивать различные ситуации, с которыми они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сталкиваются в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жизни, принимать са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мостоятельные решения. Практика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показывает, что на успешность обучения влияет не только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содержание предлагаемого материала, но также форма его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подачи, которая способна вызвать заинтересованность ребенка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 его познавательную активность. Знания, данные детям в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занимательной форме, усваиваются быстрее, прочнее. Народная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мудрость создала игру, которая является для ребенка наиболее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подходящей формой обучения. Занимательность может быть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задана необычайной формой обучения. С помощью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дидактических игр и заданий на смекалку, сообразительность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задач-шуток, уточняются и закрепляются представления детей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 числах, об отношениях между ними, о геометрических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фигурах, временных и пространственных отношениях.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Занимательный материал не только увлекает ребенка, но и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способствует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сове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ршенствованию наблюдательности,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внимания, памяти, мышления и речи дошкольника.</w:t>
            </w:r>
          </w:p>
          <w:p w:rsidR="004A0721" w:rsidRPr="005143A7" w:rsidRDefault="004A0721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 ставит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дошкольников в условия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поиска, пробуждает интерес к победе,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следовательно, дети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стремятся быть быстрыми и находчивыми. Современному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обществу нужны люди интеллектуально смелые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самостоятельные, оригинально мыслящие, творческие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умеющие принимать нестандартные решения. Все эти качества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личности в дошкольном возрасте можно сформировать при помощи развивающих игр.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Краткое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обозначение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значимости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развития МСО г.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Ярославля</w:t>
            </w:r>
          </w:p>
        </w:tc>
        <w:tc>
          <w:tcPr>
            <w:tcW w:w="6663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Проект направлен на овлад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ение педагогами ДОУ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современными технологи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ями развивающих игр, принципами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построения развивающего образовательного пространства</w:t>
            </w:r>
          </w:p>
          <w:p w:rsidR="004A0721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обеспечивающими</w:t>
            </w:r>
            <w:proofErr w:type="gram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реализацию ФГОС ДО.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Ключевая идея,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цель, задачи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предлагаемого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(программы)</w:t>
            </w:r>
          </w:p>
        </w:tc>
        <w:tc>
          <w:tcPr>
            <w:tcW w:w="6663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современных условиях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модернизации российского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образования особое вниман</w:t>
            </w:r>
            <w:r w:rsidR="00FE6A1B">
              <w:rPr>
                <w:rFonts w:ascii="Times New Roman" w:hAnsi="Times New Roman" w:cs="Times New Roman"/>
                <w:sz w:val="28"/>
                <w:szCs w:val="28"/>
              </w:rPr>
              <w:t xml:space="preserve">ие уделяется вопросам повышения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профессиональной ком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петентности педагогов в области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математического раз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вития, а значит встаёт вопрос 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необходимости поддержи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вать, сопровождать и продвигать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профессиональное развитие педагога.</w:t>
            </w:r>
          </w:p>
          <w:p w:rsidR="00B86490" w:rsidRPr="00FE6A1B" w:rsidRDefault="005143A7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E6A1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Цель проекта</w:t>
            </w:r>
            <w:r w:rsidRPr="005143A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: </w:t>
            </w:r>
            <w:r w:rsidR="00B86490"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повышение профессион</w:t>
            </w:r>
            <w:r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альной компетентности педагогов </w:t>
            </w:r>
            <w:r w:rsidR="00B86490"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области математического развития детей дошкольного</w:t>
            </w:r>
          </w:p>
          <w:p w:rsidR="004A0721" w:rsidRPr="00FE6A1B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возраста в условиях</w:t>
            </w:r>
            <w:r w:rsidR="005143A7"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реализации ФГОС ДО и концепции </w:t>
            </w:r>
            <w:r w:rsidRPr="00FE6A1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математического образования в РФ</w:t>
            </w:r>
          </w:p>
          <w:p w:rsidR="00B86490" w:rsidRPr="00FE6A1B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E6A1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Задачи проекта</w:t>
            </w:r>
            <w:r w:rsidRPr="00FE6A1B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: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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способствовать повышению квалификации и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профессиональной компетенц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ии педагогов по математическому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образованию дошкольников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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выявлению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и систематизации инновационного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педагогического опыта</w:t>
            </w:r>
          </w:p>
          <w:p w:rsidR="00B86490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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знакомить с различны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ми технологиями развивающих игр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математического с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одержания на уровне дошкольного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Ресурсное</w:t>
            </w:r>
          </w:p>
          <w:p w:rsidR="004A0721" w:rsidRPr="005143A7" w:rsidRDefault="004A0721" w:rsidP="00FE6A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обеспечение</w:t>
            </w:r>
          </w:p>
        </w:tc>
        <w:tc>
          <w:tcPr>
            <w:tcW w:w="6663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Кадры: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Образовательный уровень: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высшее образование имеют </w:t>
            </w:r>
            <w:r w:rsidR="00FE6A1B" w:rsidRPr="00FE6A1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143A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педагога, что составляет</w:t>
            </w:r>
            <w:r w:rsidRPr="005143A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FE6A1B" w:rsidRPr="00FE6A1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уровень:</w:t>
            </w:r>
          </w:p>
          <w:p w:rsidR="00B86490" w:rsidRPr="005143A7" w:rsidRDefault="005143A7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первую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категорию - </w:t>
            </w:r>
            <w:r w:rsidR="00FE6A1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человека, что составляет </w:t>
            </w:r>
            <w:r w:rsidR="00FE6A1B" w:rsidRPr="00FE6A1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Стажевые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показатели: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Опыт работы в должности более 5лет - </w:t>
            </w:r>
            <w:r w:rsidR="00FE6A1B" w:rsidRPr="00FE6A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E6A1B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человека, что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FE6A1B" w:rsidRPr="00FE6A1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Материально-техническое: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помещение, мультимедийное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оборудование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(компьютеры, </w:t>
            </w:r>
            <w:proofErr w:type="spellStart"/>
            <w:r w:rsidR="008D1AF6">
              <w:rPr>
                <w:rFonts w:ascii="Times New Roman" w:hAnsi="Times New Roman" w:cs="Times New Roman"/>
                <w:sz w:val="28"/>
                <w:szCs w:val="28"/>
              </w:rPr>
              <w:t>телевизоры</w:t>
            </w:r>
            <w:proofErr w:type="gramStart"/>
            <w:r w:rsidR="008D1AF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>роекторы</w:t>
            </w:r>
            <w:proofErr w:type="spellEnd"/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>, экраны,</w:t>
            </w:r>
            <w:r w:rsid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информационные носители)</w:t>
            </w:r>
          </w:p>
          <w:p w:rsidR="004A0721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Информационно-методическое</w:t>
            </w:r>
            <w:proofErr w:type="gramEnd"/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интернет ресурсы федерального и регионального уровня, нормативно-правовая база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Сроки и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механизмы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</w:p>
          <w:p w:rsidR="004A0721" w:rsidRPr="005143A7" w:rsidRDefault="004A0721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  <w:tc>
          <w:tcPr>
            <w:tcW w:w="6663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Этапы реализации проекта: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1 этап – освоение техноло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гий развивающих игр и принципов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построения об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разовательного пространства для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математического развития дошкольни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>ков в соответствии с</w:t>
            </w:r>
            <w:r w:rsid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ФГОС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2 этап – апробация опыта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использования развивающих игр в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работе с дошкольниками</w:t>
            </w:r>
          </w:p>
          <w:p w:rsidR="004A0721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этап – обмен опы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том по использованию технологий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 в работе с дошкольниками</w:t>
            </w:r>
          </w:p>
        </w:tc>
      </w:tr>
      <w:tr w:rsidR="004A0721" w:rsidRPr="005143A7" w:rsidTr="00B86490">
        <w:tc>
          <w:tcPr>
            <w:tcW w:w="2943" w:type="dxa"/>
          </w:tcPr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  <w:p w:rsidR="004A0721" w:rsidRPr="005143A7" w:rsidRDefault="004A0721" w:rsidP="004A07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Продукты</w:t>
            </w:r>
          </w:p>
        </w:tc>
        <w:tc>
          <w:tcPr>
            <w:tcW w:w="6663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eastAsia="SymbolMT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 освоение и приобретение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 практических навыков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использования с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овременных игровых технологий в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математическом образовании детей дошкольного возраста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eastAsia="SymbolMT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 умение подби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рать и применять методики, игры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(математические, логиче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ские, стратегические) и игровые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материалы для познавательного ра</w:t>
            </w:r>
            <w:r w:rsidR="0050386F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звития детей дошкольного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возраста</w:t>
            </w:r>
          </w:p>
          <w:p w:rsidR="004A0721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eastAsia="SymbolMT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 освоение пр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инципов организации развивающей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предметно-пространст</w:t>
            </w:r>
            <w:r w:rsidR="005143A7"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 xml:space="preserve">венной среды по математическому </w:t>
            </w:r>
            <w:r w:rsidRPr="005143A7">
              <w:rPr>
                <w:rFonts w:ascii="Times New Roman" w:eastAsia="SymbolMT" w:hAnsi="Times New Roman" w:cs="Times New Roman"/>
                <w:sz w:val="28"/>
                <w:szCs w:val="28"/>
              </w:rPr>
              <w:t>образованию</w:t>
            </w:r>
          </w:p>
        </w:tc>
      </w:tr>
    </w:tbl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b/>
          <w:sz w:val="28"/>
          <w:szCs w:val="28"/>
        </w:rPr>
        <w:t>Результаты реализации проекта</w:t>
      </w:r>
      <w:r w:rsidRPr="005143A7">
        <w:rPr>
          <w:rFonts w:ascii="Times New Roman" w:hAnsi="Times New Roman" w:cs="Times New Roman"/>
          <w:sz w:val="28"/>
          <w:szCs w:val="28"/>
        </w:rPr>
        <w:t>: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1. Разработка методических рекомендац</w:t>
      </w:r>
      <w:r w:rsidR="00086BD9" w:rsidRPr="005143A7">
        <w:rPr>
          <w:rFonts w:ascii="Times New Roman" w:hAnsi="Times New Roman" w:cs="Times New Roman"/>
          <w:sz w:val="28"/>
          <w:szCs w:val="28"/>
        </w:rPr>
        <w:t xml:space="preserve">ий для педагогов и родителей по </w:t>
      </w:r>
      <w:r w:rsidRPr="005143A7">
        <w:rPr>
          <w:rFonts w:ascii="Times New Roman" w:hAnsi="Times New Roman" w:cs="Times New Roman"/>
          <w:sz w:val="28"/>
          <w:szCs w:val="28"/>
        </w:rPr>
        <w:t>вопросам использования технологий р</w:t>
      </w:r>
      <w:r w:rsidR="00086BD9" w:rsidRPr="005143A7">
        <w:rPr>
          <w:rFonts w:ascii="Times New Roman" w:hAnsi="Times New Roman" w:cs="Times New Roman"/>
          <w:sz w:val="28"/>
          <w:szCs w:val="28"/>
        </w:rPr>
        <w:t xml:space="preserve">азвивающих игр в математическом </w:t>
      </w:r>
      <w:r w:rsidRPr="005143A7">
        <w:rPr>
          <w:rFonts w:ascii="Times New Roman" w:hAnsi="Times New Roman" w:cs="Times New Roman"/>
          <w:sz w:val="28"/>
          <w:szCs w:val="28"/>
        </w:rPr>
        <w:t>образовании.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 xml:space="preserve">2. Изучение и внедрение технологий развивающих игр в работу </w:t>
      </w:r>
      <w:proofErr w:type="gramStart"/>
      <w:r w:rsidRPr="005143A7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дошкольниками.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3. Функционирование ДОУ как открытой системы, предполагающей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активное взаимодействие с ДОУ города.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4. Расширение спектра дополнительных образовательных услуг,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направленных на расшире</w:t>
      </w:r>
      <w:r w:rsidR="0050386F">
        <w:rPr>
          <w:rFonts w:ascii="Times New Roman" w:hAnsi="Times New Roman" w:cs="Times New Roman"/>
          <w:sz w:val="28"/>
          <w:szCs w:val="28"/>
        </w:rPr>
        <w:t xml:space="preserve">ние математического образования </w:t>
      </w:r>
      <w:r w:rsidRPr="005143A7">
        <w:rPr>
          <w:rFonts w:ascii="Times New Roman" w:hAnsi="Times New Roman" w:cs="Times New Roman"/>
          <w:sz w:val="28"/>
          <w:szCs w:val="28"/>
        </w:rPr>
        <w:t>дошкольников.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5. Модернизация развивающей предметно – пространственной среды,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 xml:space="preserve">создание условий по удовлетворению потребностей ребенка </w:t>
      </w:r>
      <w:proofErr w:type="gramStart"/>
      <w:r w:rsidRPr="005143A7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 xml:space="preserve">математическом </w:t>
      </w:r>
      <w:proofErr w:type="gramStart"/>
      <w:r w:rsidRPr="005143A7">
        <w:rPr>
          <w:rFonts w:ascii="Times New Roman" w:hAnsi="Times New Roman" w:cs="Times New Roman"/>
          <w:sz w:val="28"/>
          <w:szCs w:val="28"/>
        </w:rPr>
        <w:t>развитии</w:t>
      </w:r>
      <w:proofErr w:type="gramEnd"/>
      <w:r w:rsidRPr="005143A7">
        <w:rPr>
          <w:rFonts w:ascii="Times New Roman" w:hAnsi="Times New Roman" w:cs="Times New Roman"/>
          <w:sz w:val="28"/>
          <w:szCs w:val="28"/>
        </w:rPr>
        <w:t>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 xml:space="preserve">6. Разработка и реализация семейных творческих проектов </w:t>
      </w:r>
      <w:proofErr w:type="gramStart"/>
      <w:r w:rsidRPr="005143A7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03E9B" w:rsidRPr="005143A7" w:rsidRDefault="00B86490" w:rsidP="00086B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43A7">
        <w:rPr>
          <w:rFonts w:ascii="Times New Roman" w:hAnsi="Times New Roman" w:cs="Times New Roman"/>
          <w:sz w:val="28"/>
          <w:szCs w:val="28"/>
        </w:rPr>
        <w:t>математическому образованию.</w:t>
      </w: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43A7">
        <w:rPr>
          <w:rFonts w:ascii="Times New Roman" w:hAnsi="Times New Roman" w:cs="Times New Roman"/>
          <w:b/>
          <w:bCs/>
          <w:sz w:val="28"/>
          <w:szCs w:val="28"/>
        </w:rPr>
        <w:t>Календарно – тематическое планирование работы</w:t>
      </w:r>
    </w:p>
    <w:p w:rsidR="00B86490" w:rsidRDefault="00B86490" w:rsidP="00B864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43A7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муниципальной </w:t>
      </w:r>
      <w:proofErr w:type="spellStart"/>
      <w:r w:rsidRPr="005143A7">
        <w:rPr>
          <w:rFonts w:ascii="Times New Roman" w:hAnsi="Times New Roman" w:cs="Times New Roman"/>
          <w:b/>
          <w:bCs/>
          <w:sz w:val="28"/>
          <w:szCs w:val="28"/>
        </w:rPr>
        <w:t>стажировочной</w:t>
      </w:r>
      <w:proofErr w:type="spellEnd"/>
      <w:r w:rsidRPr="005143A7">
        <w:rPr>
          <w:rFonts w:ascii="Times New Roman" w:hAnsi="Times New Roman" w:cs="Times New Roman"/>
          <w:b/>
          <w:bCs/>
          <w:sz w:val="28"/>
          <w:szCs w:val="28"/>
        </w:rPr>
        <w:t xml:space="preserve"> площадки</w:t>
      </w:r>
    </w:p>
    <w:p w:rsidR="0050386F" w:rsidRPr="005143A7" w:rsidRDefault="0050386F" w:rsidP="00B864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46"/>
        <w:gridCol w:w="2574"/>
        <w:gridCol w:w="1417"/>
        <w:gridCol w:w="1559"/>
        <w:gridCol w:w="2977"/>
        <w:gridCol w:w="1985"/>
      </w:tblGrid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574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417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</w:p>
        </w:tc>
        <w:tc>
          <w:tcPr>
            <w:tcW w:w="1559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977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Планируемые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  <w:tc>
          <w:tcPr>
            <w:tcW w:w="1985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B86490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Разработка проекта</w:t>
            </w:r>
          </w:p>
        </w:tc>
        <w:tc>
          <w:tcPr>
            <w:tcW w:w="1417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B86490" w:rsidRPr="005143A7" w:rsidRDefault="00B86490" w:rsidP="005038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038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559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Круглый</w:t>
            </w:r>
          </w:p>
          <w:p w:rsidR="00B86490" w:rsidRPr="005143A7" w:rsidRDefault="00B86490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</w:p>
        </w:tc>
        <w:tc>
          <w:tcPr>
            <w:tcW w:w="2977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Разработан проект:</w:t>
            </w:r>
          </w:p>
          <w:p w:rsidR="00B86490" w:rsidRPr="005143A7" w:rsidRDefault="005143A7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Определено 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проблемное поле,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выявлена ключевая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проблема проекта,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обозначены цели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проекта.</w:t>
            </w:r>
          </w:p>
          <w:p w:rsidR="00B86490" w:rsidRPr="005143A7" w:rsidRDefault="0050386F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на 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соискание 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статуса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стажировочной</w:t>
            </w:r>
            <w:proofErr w:type="spellEnd"/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площадки.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Презентация проекта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участниками</w:t>
            </w:r>
          </w:p>
          <w:p w:rsidR="00B86490" w:rsidRPr="005143A7" w:rsidRDefault="00B86490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образовательных отношений.</w:t>
            </w:r>
          </w:p>
        </w:tc>
        <w:tc>
          <w:tcPr>
            <w:tcW w:w="1985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Участники</w:t>
            </w:r>
          </w:p>
          <w:p w:rsidR="00B86490" w:rsidRPr="005143A7" w:rsidRDefault="00B86490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«Введение в курс»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развивающих игр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математическом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образовании» (лекция –</w:t>
            </w:r>
            <w:proofErr w:type="gramEnd"/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презентация)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  <w:p w:rsidR="00B86490" w:rsidRPr="005143A7" w:rsidRDefault="008D1AF6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РППС в 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ДОУ </w:t>
            </w:r>
            <w:proofErr w:type="gramStart"/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математическому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образованию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B86490" w:rsidRPr="005143A7" w:rsidRDefault="005143A7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с ФГОС </w:t>
            </w:r>
            <w:proofErr w:type="gramStart"/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Семинар-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2977" w:type="dxa"/>
          </w:tcPr>
          <w:p w:rsidR="00B86490" w:rsidRPr="005143A7" w:rsidRDefault="00086BD9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="00B86490" w:rsidRPr="005143A7">
              <w:rPr>
                <w:rFonts w:ascii="Times New Roman" w:hAnsi="Times New Roman" w:cs="Times New Roman"/>
                <w:sz w:val="28"/>
                <w:szCs w:val="28"/>
              </w:rPr>
              <w:t>слушателей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сформированы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основные понятия: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технологии, игры и</w:t>
            </w:r>
          </w:p>
          <w:p w:rsidR="00B86490" w:rsidRPr="005143A7" w:rsidRDefault="00B86490" w:rsidP="00B8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развивающие игры.</w:t>
            </w:r>
          </w:p>
        </w:tc>
        <w:tc>
          <w:tcPr>
            <w:tcW w:w="1985" w:type="dxa"/>
          </w:tcPr>
          <w:p w:rsidR="005143A7" w:rsidRPr="005143A7" w:rsidRDefault="005143A7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B86490" w:rsidRPr="005143A7" w:rsidRDefault="005143A7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Технология «</w:t>
            </w: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Сказочные</w:t>
            </w:r>
            <w:proofErr w:type="gramEnd"/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лабиринты игры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В.Воскобовича</w:t>
            </w:r>
            <w:proofErr w:type="spell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в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развитии</w:t>
            </w:r>
            <w:proofErr w:type="gramEnd"/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пространственных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представлений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дошкольников»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Практикум: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«Методы работы с</w:t>
            </w:r>
            <w:r w:rsidR="005143A7"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пособием «</w:t>
            </w: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Коврограф</w:t>
            </w:r>
            <w:proofErr w:type="spell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»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и игра «</w:t>
            </w: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Прозрачный</w:t>
            </w:r>
            <w:proofErr w:type="gramEnd"/>
          </w:p>
          <w:p w:rsidR="00B86490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квадрат»</w:t>
            </w:r>
          </w:p>
        </w:tc>
        <w:tc>
          <w:tcPr>
            <w:tcW w:w="1417" w:type="dxa"/>
          </w:tcPr>
          <w:p w:rsidR="00B86490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Лекция –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B86490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Расширение знаний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обогащении</w:t>
            </w:r>
            <w:proofErr w:type="gram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РППС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дидактическими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играми.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практических знаний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 умений при работе с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пособием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Коврограф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» 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дидактической игрой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« Прозрачный</w:t>
            </w:r>
          </w:p>
          <w:p w:rsidR="00B86490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квадрат».</w:t>
            </w:r>
          </w:p>
        </w:tc>
        <w:tc>
          <w:tcPr>
            <w:tcW w:w="1985" w:type="dxa"/>
          </w:tcPr>
          <w:p w:rsidR="005143A7" w:rsidRPr="005143A7" w:rsidRDefault="005143A7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B86490" w:rsidRPr="005143A7" w:rsidRDefault="005143A7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Сказочные территории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Фиолетового леса, игры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и </w:t>
            </w: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герои»</w:t>
            </w: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:«</w:t>
            </w:r>
            <w:proofErr w:type="gram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Замок</w:t>
            </w:r>
            <w:proofErr w:type="spellEnd"/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превращений», «Озеро</w:t>
            </w:r>
            <w:r w:rsidR="005143A7"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Айс</w:t>
            </w:r>
            <w:proofErr w:type="spell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», « </w:t>
            </w: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Волшебные</w:t>
            </w:r>
            <w:proofErr w:type="gramEnd"/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острова» (лекция </w:t>
            </w:r>
            <w:proofErr w:type="gram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–п</w:t>
            </w:r>
            <w:proofErr w:type="gram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резентация)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Открытый просмотр 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proofErr w:type="gramEnd"/>
          </w:p>
          <w:p w:rsidR="00B86490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ситуации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Мастер – класс:</w:t>
            </w:r>
          </w:p>
          <w:p w:rsidR="00086BD9" w:rsidRPr="00523B66" w:rsidRDefault="00523B6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«Методика работы с </w:t>
            </w:r>
            <w:r w:rsidR="00086BD9"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пособиями В.В.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Воскобовича</w:t>
            </w:r>
            <w:proofErr w:type="spellEnd"/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«Волшебный квадрат»,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«Чудо – крестики»,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«Чудо соты»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, их роль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математическом</w:t>
            </w:r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развитии</w:t>
            </w:r>
            <w:proofErr w:type="gram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дошкольников</w:t>
            </w:r>
          </w:p>
        </w:tc>
        <w:tc>
          <w:tcPr>
            <w:tcW w:w="1417" w:type="dxa"/>
          </w:tcPr>
          <w:p w:rsidR="00B86490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Семинар-</w:t>
            </w:r>
          </w:p>
          <w:p w:rsidR="00B86490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Слушателям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представлены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теоретические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аспекты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использованию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территорий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Фиолетового леса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познавательном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развитии</w:t>
            </w:r>
            <w:proofErr w:type="gramEnd"/>
          </w:p>
          <w:p w:rsidR="00B86490" w:rsidRPr="005143A7" w:rsidRDefault="00086BD9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дошкольников.</w:t>
            </w:r>
          </w:p>
        </w:tc>
        <w:tc>
          <w:tcPr>
            <w:tcW w:w="1985" w:type="dxa"/>
          </w:tcPr>
          <w:p w:rsidR="008D1AF6" w:rsidRPr="005143A7" w:rsidRDefault="008D1AF6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B86490" w:rsidRPr="005143A7" w:rsidRDefault="008D1AF6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B86490" w:rsidRPr="005143A7" w:rsidTr="00C26604">
        <w:tc>
          <w:tcPr>
            <w:tcW w:w="546" w:type="dxa"/>
          </w:tcPr>
          <w:p w:rsidR="00B86490" w:rsidRPr="005143A7" w:rsidRDefault="00B86490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элементов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В.Воскобовича</w:t>
            </w:r>
            <w:proofErr w:type="spellEnd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речевом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развитии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дошкольников»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(лекция – презентация)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Трансляция фрагментов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использованием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</w:t>
            </w:r>
          </w:p>
          <w:p w:rsidR="00086BD9" w:rsidRPr="00523B66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523B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В.Воскобовича</w:t>
            </w:r>
            <w:proofErr w:type="spell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Мастер – класс: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«Применение</w:t>
            </w:r>
          </w:p>
          <w:p w:rsidR="00B86490" w:rsidRPr="008D1AF6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 в</w:t>
            </w:r>
            <w:r w:rsidR="008D1A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познавательном </w:t>
            </w:r>
            <w:r w:rsidR="008D1AF6">
              <w:rPr>
                <w:rFonts w:ascii="Times New Roman" w:hAnsi="Times New Roman" w:cs="Times New Roman"/>
                <w:sz w:val="28"/>
                <w:szCs w:val="28"/>
              </w:rPr>
              <w:t xml:space="preserve">и речевом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развитии»</w:t>
            </w:r>
          </w:p>
        </w:tc>
        <w:tc>
          <w:tcPr>
            <w:tcW w:w="1417" w:type="dxa"/>
          </w:tcPr>
          <w:p w:rsidR="00B86490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Семинар-</w:t>
            </w:r>
          </w:p>
          <w:p w:rsidR="00B86490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Слушателям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представлены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теоретические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аспекты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использованию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широкого диапазона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развивающих игр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</w:p>
          <w:p w:rsidR="00B86490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областях</w:t>
            </w:r>
            <w:proofErr w:type="gram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8D1AF6" w:rsidRPr="005143A7" w:rsidRDefault="008D1AF6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B86490" w:rsidRPr="005143A7" w:rsidRDefault="008D1AF6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086BD9" w:rsidRPr="005143A7" w:rsidTr="00C26604">
        <w:tc>
          <w:tcPr>
            <w:tcW w:w="546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143A7" w:rsidRDefault="008D1AF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«Методика работы с </w:t>
            </w:r>
            <w:r w:rsidR="00523B66">
              <w:rPr>
                <w:rFonts w:ascii="Times New Roman" w:hAnsi="Times New Roman" w:cs="Times New Roman"/>
                <w:sz w:val="28"/>
                <w:szCs w:val="28"/>
              </w:rPr>
              <w:t xml:space="preserve">блоками </w:t>
            </w:r>
            <w:proofErr w:type="spellStart"/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86BD9" w:rsidRPr="005143A7" w:rsidRDefault="00523B6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просмотр и </w:t>
            </w:r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proofErr w:type="gramStart"/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proofErr w:type="gramEnd"/>
          </w:p>
          <w:p w:rsidR="00086BD9" w:rsidRPr="005143A7" w:rsidRDefault="00523B6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>итуации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  <w:r w:rsidR="00523B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слушателями</w:t>
            </w:r>
            <w:r w:rsidR="00523B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«Развивающие игры с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блоками </w:t>
            </w: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Семинар-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Слушателям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представлены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методические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рекомендации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организации работы с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дошкольниками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блоками </w:t>
            </w: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возрастом.</w:t>
            </w:r>
          </w:p>
        </w:tc>
        <w:tc>
          <w:tcPr>
            <w:tcW w:w="1985" w:type="dxa"/>
          </w:tcPr>
          <w:p w:rsidR="008D1AF6" w:rsidRPr="005143A7" w:rsidRDefault="008D1AF6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086BD9" w:rsidRPr="005143A7" w:rsidRDefault="008D1AF6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086BD9" w:rsidRPr="005143A7" w:rsidTr="00C26604">
        <w:tc>
          <w:tcPr>
            <w:tcW w:w="546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«Использование</w:t>
            </w:r>
          </w:p>
          <w:p w:rsidR="00086BD9" w:rsidRPr="005143A7" w:rsidRDefault="008D1AF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Развивающих игр Никитиных</w:t>
            </w:r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086BD9" w:rsidRPr="005143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работе с детьми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дошкольного возраста»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со слушателями</w:t>
            </w:r>
          </w:p>
          <w:p w:rsidR="00086BD9" w:rsidRPr="005143A7" w:rsidRDefault="00086BD9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«Развивающие игры </w:t>
            </w:r>
            <w:r w:rsidR="008D1AF6">
              <w:rPr>
                <w:rFonts w:ascii="Times New Roman" w:hAnsi="Times New Roman" w:cs="Times New Roman"/>
                <w:sz w:val="28"/>
                <w:szCs w:val="28"/>
              </w:rPr>
              <w:t>Никитиных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Семинар-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Слушателям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представлены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методические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рекомендации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организации работы с</w:t>
            </w:r>
            <w:r w:rsidR="005143A7"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дошкольниками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блоками </w:t>
            </w:r>
            <w:proofErr w:type="spell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086BD9" w:rsidRPr="005143A7" w:rsidRDefault="008D1AF6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развивающих игр Никитиных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в соответствии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возрастом.</w:t>
            </w:r>
          </w:p>
        </w:tc>
        <w:tc>
          <w:tcPr>
            <w:tcW w:w="1985" w:type="dxa"/>
          </w:tcPr>
          <w:p w:rsidR="008D1AF6" w:rsidRPr="005143A7" w:rsidRDefault="008D1AF6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086BD9" w:rsidRPr="005143A7" w:rsidRDefault="008D1AF6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  <w:tr w:rsidR="00086BD9" w:rsidRPr="005143A7" w:rsidTr="00C26604">
        <w:tc>
          <w:tcPr>
            <w:tcW w:w="546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74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Защита проектов,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конспектов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ситуаций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использованием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</w:t>
            </w:r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Выдача удостоверений</w:t>
            </w:r>
          </w:p>
        </w:tc>
        <w:tc>
          <w:tcPr>
            <w:tcW w:w="1417" w:type="dxa"/>
          </w:tcPr>
          <w:p w:rsidR="00086BD9" w:rsidRPr="005143A7" w:rsidRDefault="00086BD9" w:rsidP="00B8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Защита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проектов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(деловая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игра)</w:t>
            </w:r>
          </w:p>
        </w:tc>
        <w:tc>
          <w:tcPr>
            <w:tcW w:w="2977" w:type="dxa"/>
          </w:tcPr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Слушатели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представляют проект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или конспект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 xml:space="preserve">ситуации </w:t>
            </w:r>
            <w:proofErr w:type="gramStart"/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086BD9" w:rsidRPr="005143A7" w:rsidRDefault="00086BD9" w:rsidP="00086B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использованием</w:t>
            </w:r>
          </w:p>
          <w:p w:rsidR="00086BD9" w:rsidRPr="005143A7" w:rsidRDefault="00086BD9" w:rsidP="005143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развивающих игр</w:t>
            </w:r>
          </w:p>
        </w:tc>
        <w:tc>
          <w:tcPr>
            <w:tcW w:w="1985" w:type="dxa"/>
          </w:tcPr>
          <w:p w:rsidR="008D1AF6" w:rsidRPr="005143A7" w:rsidRDefault="008D1AF6" w:rsidP="008D1A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086BD9" w:rsidRPr="005143A7" w:rsidRDefault="008D1AF6" w:rsidP="00503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43A7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</w:tr>
    </w:tbl>
    <w:p w:rsidR="00B86490" w:rsidRPr="005143A7" w:rsidRDefault="00B86490" w:rsidP="00B864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B86490" w:rsidRPr="00514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7C3"/>
    <w:rsid w:val="00086BD9"/>
    <w:rsid w:val="004A0721"/>
    <w:rsid w:val="0050386F"/>
    <w:rsid w:val="005143A7"/>
    <w:rsid w:val="00523B66"/>
    <w:rsid w:val="0069515C"/>
    <w:rsid w:val="00703E9B"/>
    <w:rsid w:val="008D1AF6"/>
    <w:rsid w:val="008D57C3"/>
    <w:rsid w:val="00B86490"/>
    <w:rsid w:val="00C26604"/>
    <w:rsid w:val="00E336C2"/>
    <w:rsid w:val="00FE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7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7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1472</Words>
  <Characters>8394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Ласточка</dc:creator>
  <cp:keywords/>
  <dc:description/>
  <cp:lastModifiedBy>Ласточка</cp:lastModifiedBy>
  <cp:revision>4</cp:revision>
  <dcterms:created xsi:type="dcterms:W3CDTF">2019-03-28T09:52:00Z</dcterms:created>
  <dcterms:modified xsi:type="dcterms:W3CDTF">2019-03-28T11:10:00Z</dcterms:modified>
</cp:coreProperties>
</file>